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EEB295" w14:textId="715079D6" w:rsidR="00A318D7" w:rsidRDefault="00F60878" w:rsidP="00A318D7">
      <w:pPr>
        <w:spacing w:after="120" w:line="240" w:lineRule="auto"/>
        <w:jc w:val="center"/>
        <w:rPr>
          <w:rFonts w:ascii="Calibri" w:eastAsia="Aptos" w:hAnsi="Calibri" w:cs="Calibri"/>
          <w:lang w:eastAsia="en-US"/>
        </w:rPr>
      </w:pPr>
      <w:r w:rsidRPr="00A318D7">
        <w:rPr>
          <w:rFonts w:ascii="Calibri" w:eastAsia="Aptos" w:hAnsi="Calibri" w:cs="Calibri"/>
          <w:lang w:eastAsia="en-US"/>
        </w:rPr>
        <w:t>COMUNICATO STAMPA</w:t>
      </w:r>
    </w:p>
    <w:p w14:paraId="4F14C712" w14:textId="45B8CA7E" w:rsidR="008045D4" w:rsidRPr="008045D4" w:rsidRDefault="008045D4" w:rsidP="008045D4">
      <w:pPr>
        <w:spacing w:after="120" w:line="240" w:lineRule="auto"/>
        <w:jc w:val="center"/>
        <w:rPr>
          <w:rFonts w:ascii="Calibri" w:eastAsia="Aptos" w:hAnsi="Calibri" w:cs="Calibri"/>
          <w:b/>
          <w:bCs/>
          <w:lang w:eastAsia="en-US"/>
        </w:rPr>
      </w:pPr>
      <w:r w:rsidRPr="008045D4">
        <w:rPr>
          <w:rFonts w:ascii="Calibri" w:eastAsia="Calibri" w:hAnsi="Calibri"/>
          <w:b/>
          <w:bCs/>
          <w:kern w:val="2"/>
          <w:lang w:eastAsia="en-US"/>
          <w14:ligatures w14:val="standardContextual"/>
        </w:rPr>
        <w:t>RX prescritte dagli infermieri,</w:t>
      </w:r>
      <w:r w:rsidRPr="008045D4">
        <w:rPr>
          <w:rFonts w:ascii="Calibri" w:eastAsia="Aptos" w:hAnsi="Calibri" w:cs="Calibri"/>
          <w:b/>
          <w:bCs/>
          <w:lang w:eastAsia="en-US"/>
        </w:rPr>
        <w:t xml:space="preserve"> SNR e CIMO-FESMED </w:t>
      </w:r>
      <w:proofErr w:type="gramStart"/>
      <w:r w:rsidRPr="008045D4">
        <w:rPr>
          <w:rFonts w:ascii="Calibri" w:eastAsia="Aptos" w:hAnsi="Calibri" w:cs="Calibri"/>
          <w:b/>
          <w:bCs/>
          <w:lang w:eastAsia="en-US"/>
        </w:rPr>
        <w:t>accolgono</w:t>
      </w:r>
      <w:proofErr w:type="gramEnd"/>
      <w:r w:rsidRPr="008045D4">
        <w:rPr>
          <w:rFonts w:ascii="Calibri" w:eastAsia="Aptos" w:hAnsi="Calibri" w:cs="Calibri"/>
          <w:b/>
          <w:bCs/>
          <w:lang w:eastAsia="en-US"/>
        </w:rPr>
        <w:t xml:space="preserve"> con soddisfazione il passo indietro </w:t>
      </w:r>
      <w:r>
        <w:rPr>
          <w:rFonts w:ascii="Calibri" w:eastAsia="Aptos" w:hAnsi="Calibri" w:cs="Calibri"/>
          <w:b/>
          <w:bCs/>
          <w:lang w:eastAsia="en-US"/>
        </w:rPr>
        <w:t xml:space="preserve">della Provincia </w:t>
      </w:r>
      <w:r w:rsidRPr="008045D4">
        <w:rPr>
          <w:rFonts w:ascii="Calibri" w:eastAsia="Aptos" w:hAnsi="Calibri" w:cs="Calibri"/>
          <w:b/>
          <w:bCs/>
          <w:lang w:eastAsia="en-US"/>
        </w:rPr>
        <w:t>sulla delibera</w:t>
      </w:r>
    </w:p>
    <w:p w14:paraId="1ABB09A0" w14:textId="5C3A3D84" w:rsidR="006A76E8" w:rsidRDefault="006A76E8" w:rsidP="006A76E8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222222"/>
        </w:rPr>
      </w:pPr>
      <w:r>
        <w:rPr>
          <w:rFonts w:ascii="Calibri" w:hAnsi="Calibri" w:cs="Calibri"/>
        </w:rPr>
        <w:t>Trento</w:t>
      </w:r>
      <w:r w:rsidR="00B7609A">
        <w:rPr>
          <w:rFonts w:ascii="Calibri" w:hAnsi="Calibri" w:cs="Calibri"/>
        </w:rPr>
        <w:t xml:space="preserve">, </w:t>
      </w:r>
      <w:r>
        <w:rPr>
          <w:rFonts w:ascii="Calibri" w:hAnsi="Calibri" w:cs="Calibri"/>
        </w:rPr>
        <w:t>20</w:t>
      </w:r>
      <w:r w:rsidR="00B7609A">
        <w:rPr>
          <w:rFonts w:ascii="Calibri" w:hAnsi="Calibri" w:cs="Calibri"/>
        </w:rPr>
        <w:t xml:space="preserve"> novembre 2025 - </w:t>
      </w:r>
      <w:r>
        <w:rPr>
          <w:rFonts w:ascii="CIDFont+F2" w:hAnsi="CIDFont+F2" w:cs="CIDFont+F2"/>
          <w:color w:val="222222"/>
        </w:rPr>
        <w:t xml:space="preserve">Le organizzazioni sindacali </w:t>
      </w:r>
      <w:r>
        <w:rPr>
          <w:rFonts w:ascii="CIDFont+F1" w:hAnsi="CIDFont+F1" w:cs="CIDFont+F1"/>
          <w:color w:val="222222"/>
        </w:rPr>
        <w:t xml:space="preserve">Federazione CIMO-FESMED </w:t>
      </w:r>
      <w:r>
        <w:rPr>
          <w:rFonts w:ascii="CIDFont+F2" w:hAnsi="CIDFont+F2" w:cs="CIDFont+F2"/>
          <w:color w:val="222222"/>
        </w:rPr>
        <w:t xml:space="preserve">e </w:t>
      </w:r>
      <w:r>
        <w:rPr>
          <w:rFonts w:ascii="CIDFont+F1" w:hAnsi="CIDFont+F1" w:cs="CIDFont+F1"/>
          <w:color w:val="222222"/>
        </w:rPr>
        <w:t xml:space="preserve">SNR (Sindacato Nazionale Area Radiologica) </w:t>
      </w:r>
      <w:proofErr w:type="gramStart"/>
      <w:r>
        <w:rPr>
          <w:rFonts w:ascii="CIDFont+F2" w:hAnsi="CIDFont+F2" w:cs="CIDFont+F2"/>
          <w:color w:val="222222"/>
        </w:rPr>
        <w:t>accolgono</w:t>
      </w:r>
      <w:proofErr w:type="gramEnd"/>
      <w:r>
        <w:rPr>
          <w:rFonts w:ascii="CIDFont+F2" w:hAnsi="CIDFont+F2" w:cs="CIDFont+F2"/>
          <w:color w:val="222222"/>
        </w:rPr>
        <w:t xml:space="preserve"> con soddisfazione l’importante risultato ottenuto relativamente alla </w:t>
      </w:r>
      <w:r>
        <w:rPr>
          <w:rFonts w:ascii="CIDFont+F1" w:hAnsi="CIDFont+F1" w:cs="CIDFont+F1"/>
          <w:color w:val="222222"/>
        </w:rPr>
        <w:t>Delibera n.</w:t>
      </w:r>
    </w:p>
    <w:p w14:paraId="146D0795" w14:textId="77777777" w:rsidR="006A76E8" w:rsidRDefault="006A76E8" w:rsidP="006A76E8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222222"/>
        </w:rPr>
      </w:pPr>
      <w:r>
        <w:rPr>
          <w:rFonts w:ascii="CIDFont+F1" w:hAnsi="CIDFont+F1" w:cs="CIDFont+F1"/>
          <w:color w:val="222222"/>
        </w:rPr>
        <w:t xml:space="preserve">1401 della Provincia Autonoma di Trento </w:t>
      </w:r>
      <w:r>
        <w:rPr>
          <w:rFonts w:ascii="CIDFont+F2" w:hAnsi="CIDFont+F2" w:cs="CIDFont+F2"/>
          <w:color w:val="222222"/>
        </w:rPr>
        <w:t>che, nella sua formulazione originaria, prevedeva la possibilità</w:t>
      </w:r>
      <w:proofErr w:type="gramStart"/>
      <w:r>
        <w:rPr>
          <w:rFonts w:ascii="CIDFont+F2" w:hAnsi="CIDFont+F2" w:cs="CIDFont+F2"/>
          <w:color w:val="222222"/>
        </w:rPr>
        <w:t>,</w:t>
      </w:r>
      <w:proofErr w:type="gramEnd"/>
    </w:p>
    <w:p w14:paraId="35C8AB68" w14:textId="77777777" w:rsidR="006A76E8" w:rsidRDefault="006A76E8" w:rsidP="006A76E8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222222"/>
        </w:rPr>
      </w:pPr>
      <w:proofErr w:type="gramStart"/>
      <w:r>
        <w:rPr>
          <w:rFonts w:ascii="CIDFont+F2" w:hAnsi="CIDFont+F2" w:cs="CIDFont+F2"/>
          <w:color w:val="222222"/>
        </w:rPr>
        <w:t>per</w:t>
      </w:r>
      <w:proofErr w:type="gramEnd"/>
      <w:r>
        <w:rPr>
          <w:rFonts w:ascii="CIDFont+F2" w:hAnsi="CIDFont+F2" w:cs="CIDFont+F2"/>
          <w:color w:val="222222"/>
        </w:rPr>
        <w:t xml:space="preserve"> il personale infermieristico operante nei Pronto Soccorso, di </w:t>
      </w:r>
      <w:r>
        <w:rPr>
          <w:rFonts w:ascii="CIDFont+F1" w:hAnsi="CIDFont+F1" w:cs="CIDFont+F1"/>
          <w:color w:val="222222"/>
        </w:rPr>
        <w:t>prescrivere esami radiologici</w:t>
      </w:r>
      <w:r>
        <w:rPr>
          <w:rFonts w:ascii="CIDFont+F2" w:hAnsi="CIDFont+F2" w:cs="CIDFont+F2"/>
          <w:color w:val="222222"/>
        </w:rPr>
        <w:t>, in contrasto</w:t>
      </w:r>
    </w:p>
    <w:p w14:paraId="6E648B2C" w14:textId="77777777" w:rsidR="006A76E8" w:rsidRDefault="006A76E8" w:rsidP="006A76E8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222222"/>
        </w:rPr>
      </w:pPr>
      <w:proofErr w:type="gramStart"/>
      <w:r>
        <w:rPr>
          <w:rFonts w:ascii="CIDFont+F2" w:hAnsi="CIDFont+F2" w:cs="CIDFont+F2"/>
          <w:color w:val="222222"/>
        </w:rPr>
        <w:t>con</w:t>
      </w:r>
      <w:proofErr w:type="gramEnd"/>
      <w:r>
        <w:rPr>
          <w:rFonts w:ascii="CIDFont+F2" w:hAnsi="CIDFont+F2" w:cs="CIDFont+F2"/>
          <w:color w:val="222222"/>
        </w:rPr>
        <w:t xml:space="preserve"> il quadro normativo vigente.</w:t>
      </w:r>
    </w:p>
    <w:p w14:paraId="3E60295C" w14:textId="77777777" w:rsidR="006A76E8" w:rsidRDefault="006A76E8" w:rsidP="006A76E8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222222"/>
        </w:rPr>
      </w:pPr>
    </w:p>
    <w:p w14:paraId="57A3CD7A" w14:textId="0E6550F0" w:rsidR="006A76E8" w:rsidRDefault="006A76E8" w:rsidP="006A76E8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222222"/>
        </w:rPr>
      </w:pPr>
      <w:r>
        <w:rPr>
          <w:rFonts w:ascii="CIDFont+F2" w:hAnsi="CIDFont+F2" w:cs="CIDFont+F2"/>
          <w:color w:val="222222"/>
        </w:rPr>
        <w:t xml:space="preserve">Nello stesso giorno in cui le due sigle sindacali hanno </w:t>
      </w:r>
      <w:r w:rsidR="005D5A2F">
        <w:rPr>
          <w:rFonts w:ascii="CIDFont+F2" w:hAnsi="CIDFont+F2" w:cs="CIDFont+F2"/>
          <w:color w:val="222222"/>
        </w:rPr>
        <w:t>notificato</w:t>
      </w:r>
      <w:bookmarkStart w:id="0" w:name="_GoBack"/>
      <w:bookmarkEnd w:id="0"/>
      <w:r>
        <w:rPr>
          <w:rFonts w:ascii="CIDFont+F2" w:hAnsi="CIDFont+F2" w:cs="CIDFont+F2"/>
          <w:color w:val="222222"/>
        </w:rPr>
        <w:t xml:space="preserve"> un ricorso al TAR di Trento,</w:t>
      </w:r>
      <w:r w:rsidR="009F1316">
        <w:rPr>
          <w:rFonts w:ascii="CIDFont+F2" w:hAnsi="CIDFont+F2" w:cs="CIDFont+F2"/>
          <w:color w:val="222222"/>
        </w:rPr>
        <w:t xml:space="preserve"> a firma degli</w:t>
      </w:r>
      <w:r w:rsidR="009F1316" w:rsidRPr="009F1316">
        <w:rPr>
          <w:rFonts w:ascii="CIDFont+F2" w:hAnsi="CIDFont+F2" w:cs="CIDFont+F2"/>
          <w:color w:val="222222"/>
        </w:rPr>
        <w:t xml:space="preserve"> Avvocati Giancarlo Faletti e</w:t>
      </w:r>
      <w:r w:rsidR="009F1316">
        <w:rPr>
          <w:rFonts w:ascii="CIDFont+F2" w:hAnsi="CIDFont+F2" w:cs="CIDFont+F2"/>
          <w:color w:val="222222"/>
        </w:rPr>
        <w:t xml:space="preserve"> </w:t>
      </w:r>
      <w:r w:rsidR="009F1316" w:rsidRPr="009F1316">
        <w:rPr>
          <w:rFonts w:ascii="CIDFont+F2" w:hAnsi="CIDFont+F2" w:cs="CIDFont+F2"/>
          <w:color w:val="222222"/>
        </w:rPr>
        <w:t>Michela Erika Rossano</w:t>
      </w:r>
      <w:r w:rsidR="009F1316">
        <w:rPr>
          <w:rFonts w:ascii="CIDFont+F2" w:hAnsi="CIDFont+F2" w:cs="CIDFont+F2"/>
          <w:color w:val="222222"/>
        </w:rPr>
        <w:t>,</w:t>
      </w:r>
      <w:r>
        <w:rPr>
          <w:rFonts w:ascii="CIDFont+F2" w:hAnsi="CIDFont+F2" w:cs="CIDFont+F2"/>
          <w:color w:val="222222"/>
        </w:rPr>
        <w:t xml:space="preserve"> si è ottenuto dunque non solo il passo indietro della Provincia sulla delibera, ma anche l’apertura all’avvio di tavoli di confronto interregionali e ministeriali sul tema. </w:t>
      </w:r>
      <w:proofErr w:type="gramStart"/>
      <w:r>
        <w:rPr>
          <w:rFonts w:ascii="CIDFont+F2" w:hAnsi="CIDFont+F2" w:cs="CIDFont+F2"/>
          <w:color w:val="222222"/>
        </w:rPr>
        <w:t xml:space="preserve">Un risultato frutto anche delle </w:t>
      </w:r>
      <w:r>
        <w:rPr>
          <w:rFonts w:ascii="CIDFont+F1" w:hAnsi="CIDFont+F1" w:cs="CIDFont+F1"/>
          <w:color w:val="222222"/>
        </w:rPr>
        <w:t xml:space="preserve">diffide formali </w:t>
      </w:r>
      <w:r>
        <w:rPr>
          <w:rFonts w:ascii="CIDFont+F2" w:hAnsi="CIDFont+F2" w:cs="CIDFont+F2"/>
          <w:color w:val="222222"/>
        </w:rPr>
        <w:t xml:space="preserve">prontamente inoltrate dai due sindacati non appena appresa la notizia dell’emanazione della </w:t>
      </w:r>
      <w:proofErr w:type="gramEnd"/>
      <w:r>
        <w:rPr>
          <w:rFonts w:ascii="CIDFont+F2" w:hAnsi="CIDFont+F2" w:cs="CIDFont+F2"/>
          <w:color w:val="222222"/>
        </w:rPr>
        <w:t xml:space="preserve">delibera e delle posizioni espresse pubblicamente da numerosi rappresentanti delle due organizzazioni, tra cui </w:t>
      </w:r>
      <w:r>
        <w:rPr>
          <w:rFonts w:ascii="CIDFont+F1" w:hAnsi="CIDFont+F1" w:cs="CIDFont+F1"/>
          <w:color w:val="222222"/>
        </w:rPr>
        <w:t xml:space="preserve">Giulio </w:t>
      </w:r>
      <w:proofErr w:type="spellStart"/>
      <w:r>
        <w:rPr>
          <w:rFonts w:ascii="CIDFont+F1" w:hAnsi="CIDFont+F1" w:cs="CIDFont+F1"/>
          <w:color w:val="222222"/>
        </w:rPr>
        <w:t>Argalia</w:t>
      </w:r>
      <w:proofErr w:type="spellEnd"/>
      <w:r>
        <w:rPr>
          <w:rFonts w:ascii="CIDFont+F1" w:hAnsi="CIDFont+F1" w:cs="CIDFont+F1"/>
          <w:color w:val="222222"/>
        </w:rPr>
        <w:t xml:space="preserve"> </w:t>
      </w:r>
      <w:r>
        <w:rPr>
          <w:rFonts w:ascii="CIDFont+F2" w:hAnsi="CIDFont+F2" w:cs="CIDFont+F2"/>
          <w:color w:val="222222"/>
        </w:rPr>
        <w:t xml:space="preserve">(Segretario Nazionale SNR), </w:t>
      </w:r>
      <w:r>
        <w:rPr>
          <w:rFonts w:ascii="CIDFont+F1" w:hAnsi="CIDFont+F1" w:cs="CIDFont+F1"/>
          <w:color w:val="222222"/>
        </w:rPr>
        <w:t xml:space="preserve">Sonia </w:t>
      </w:r>
      <w:proofErr w:type="spellStart"/>
      <w:r>
        <w:rPr>
          <w:rFonts w:ascii="CIDFont+F1" w:hAnsi="CIDFont+F1" w:cs="CIDFont+F1"/>
          <w:color w:val="222222"/>
        </w:rPr>
        <w:t>Brugnara</w:t>
      </w:r>
      <w:proofErr w:type="spellEnd"/>
      <w:r>
        <w:rPr>
          <w:rFonts w:ascii="CIDFont+F1" w:hAnsi="CIDFont+F1" w:cs="CIDFont+F1"/>
          <w:color w:val="222222"/>
        </w:rPr>
        <w:t xml:space="preserve"> </w:t>
      </w:r>
      <w:r>
        <w:rPr>
          <w:rFonts w:ascii="CIDFont+F2" w:hAnsi="CIDFont+F2" w:cs="CIDFont+F2"/>
          <w:color w:val="222222"/>
        </w:rPr>
        <w:t xml:space="preserve">(Presidente CIMO-FESMED Trentino), </w:t>
      </w:r>
      <w:r>
        <w:rPr>
          <w:rFonts w:ascii="CIDFont+F1" w:hAnsi="CIDFont+F1" w:cs="CIDFont+F1"/>
          <w:color w:val="222222"/>
        </w:rPr>
        <w:t xml:space="preserve">Luisa Manes </w:t>
      </w:r>
      <w:r>
        <w:rPr>
          <w:rFonts w:ascii="CIDFont+F2" w:hAnsi="CIDFont+F2" w:cs="CIDFont+F2"/>
          <w:color w:val="222222"/>
        </w:rPr>
        <w:t xml:space="preserve">(Segretario Provinciale SNR Trento) e </w:t>
      </w:r>
      <w:r>
        <w:rPr>
          <w:rFonts w:ascii="CIDFont+F1" w:hAnsi="CIDFont+F1" w:cs="CIDFont+F1"/>
          <w:color w:val="222222"/>
        </w:rPr>
        <w:t xml:space="preserve">Zairo Ferrante </w:t>
      </w:r>
      <w:r>
        <w:rPr>
          <w:rFonts w:ascii="CIDFont+F2" w:hAnsi="CIDFont+F2" w:cs="CIDFont+F2"/>
          <w:color w:val="222222"/>
        </w:rPr>
        <w:t>(Coordinatore Interregionale Nord SNR).</w:t>
      </w:r>
    </w:p>
    <w:p w14:paraId="7AEEA0C7" w14:textId="77777777" w:rsidR="006A76E8" w:rsidRDefault="006A76E8" w:rsidP="006A76E8">
      <w:pPr>
        <w:autoSpaceDE w:val="0"/>
        <w:autoSpaceDN w:val="0"/>
        <w:adjustRightInd w:val="0"/>
        <w:spacing w:after="0" w:line="240" w:lineRule="auto"/>
        <w:ind w:left="426" w:firstLine="426"/>
        <w:rPr>
          <w:rFonts w:ascii="CIDFont+F2" w:hAnsi="CIDFont+F2" w:cs="CIDFont+F2"/>
          <w:color w:val="222222"/>
        </w:rPr>
      </w:pPr>
    </w:p>
    <w:p w14:paraId="6CAD30FB" w14:textId="1BF8E982" w:rsidR="00564187" w:rsidRDefault="008045D4" w:rsidP="008045D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IDFont+F2" w:hAnsi="CIDFont+F2" w:cs="CIDFont+F2"/>
          <w:color w:val="222222"/>
        </w:rPr>
        <w:t>«</w:t>
      </w:r>
      <w:r w:rsidR="006A76E8">
        <w:rPr>
          <w:rFonts w:ascii="CIDFont+F2" w:hAnsi="CIDFont+F2" w:cs="CIDFont+F2"/>
          <w:color w:val="222222"/>
        </w:rPr>
        <w:t xml:space="preserve">Questa modifica </w:t>
      </w:r>
      <w:r>
        <w:rPr>
          <w:rFonts w:ascii="CIDFont+F2" w:hAnsi="CIDFont+F2" w:cs="CIDFont+F2"/>
          <w:color w:val="222222"/>
        </w:rPr>
        <w:t xml:space="preserve">– dichiarano Sonia </w:t>
      </w:r>
      <w:proofErr w:type="spellStart"/>
      <w:r>
        <w:rPr>
          <w:rFonts w:ascii="CIDFont+F2" w:hAnsi="CIDFont+F2" w:cs="CIDFont+F2"/>
          <w:color w:val="222222"/>
        </w:rPr>
        <w:t>Brugnara</w:t>
      </w:r>
      <w:proofErr w:type="spellEnd"/>
      <w:r>
        <w:rPr>
          <w:rFonts w:ascii="CIDFont+F2" w:hAnsi="CIDFont+F2" w:cs="CIDFont+F2"/>
          <w:color w:val="222222"/>
        </w:rPr>
        <w:t xml:space="preserve"> e Zairo Ferrante - </w:t>
      </w:r>
      <w:r w:rsidR="006A76E8">
        <w:rPr>
          <w:rFonts w:ascii="CIDFont+F2" w:hAnsi="CIDFont+F2" w:cs="CIDFont+F2"/>
          <w:color w:val="222222"/>
        </w:rPr>
        <w:t xml:space="preserve">conferma che </w:t>
      </w:r>
      <w:r w:rsidR="006A76E8">
        <w:rPr>
          <w:rFonts w:ascii="CIDFont+F1" w:hAnsi="CIDFont+F1" w:cs="CIDFont+F1"/>
          <w:color w:val="222222"/>
        </w:rPr>
        <w:t>decisioni affrettate e contra</w:t>
      </w:r>
      <w:r>
        <w:rPr>
          <w:rFonts w:ascii="CIDFont+F1" w:hAnsi="CIDFont+F1" w:cs="CIDFont+F1"/>
          <w:color w:val="222222"/>
        </w:rPr>
        <w:t xml:space="preserve"> </w:t>
      </w:r>
      <w:proofErr w:type="spellStart"/>
      <w:r w:rsidR="006A76E8">
        <w:rPr>
          <w:rFonts w:ascii="CIDFont+F1" w:hAnsi="CIDFont+F1" w:cs="CIDFont+F1"/>
          <w:color w:val="222222"/>
        </w:rPr>
        <w:t>legem</w:t>
      </w:r>
      <w:proofErr w:type="spellEnd"/>
      <w:r w:rsidR="006A76E8">
        <w:rPr>
          <w:rFonts w:ascii="CIDFont+F1" w:hAnsi="CIDFont+F1" w:cs="CIDFont+F1"/>
          <w:color w:val="222222"/>
        </w:rPr>
        <w:t xml:space="preserve"> non </w:t>
      </w:r>
      <w:proofErr w:type="gramStart"/>
      <w:r w:rsidR="006A76E8">
        <w:rPr>
          <w:rFonts w:ascii="CIDFont+F1" w:hAnsi="CIDFont+F1" w:cs="CIDFont+F1"/>
          <w:color w:val="222222"/>
        </w:rPr>
        <w:t>migliorano</w:t>
      </w:r>
      <w:proofErr w:type="gramEnd"/>
      <w:r w:rsidR="006A76E8">
        <w:rPr>
          <w:rFonts w:ascii="CIDFont+F1" w:hAnsi="CIDFont+F1" w:cs="CIDFont+F1"/>
          <w:color w:val="222222"/>
        </w:rPr>
        <w:t xml:space="preserve"> il Servizio Sanitario</w:t>
      </w:r>
      <w:r>
        <w:rPr>
          <w:rFonts w:ascii="CIDFont+F1" w:hAnsi="CIDFont+F1" w:cs="CIDFont+F1"/>
          <w:color w:val="222222"/>
        </w:rPr>
        <w:t xml:space="preserve"> </w:t>
      </w:r>
      <w:r w:rsidR="006A76E8">
        <w:rPr>
          <w:rFonts w:ascii="CIDFont+F1" w:hAnsi="CIDFont+F1" w:cs="CIDFont+F1"/>
          <w:color w:val="222222"/>
        </w:rPr>
        <w:t xml:space="preserve">Nazionale </w:t>
      </w:r>
      <w:r w:rsidR="006A76E8">
        <w:rPr>
          <w:rFonts w:ascii="CIDFont+F2" w:hAnsi="CIDFont+F2" w:cs="CIDFont+F2"/>
          <w:color w:val="222222"/>
        </w:rPr>
        <w:t>e rischiano anzi di comprometterne l’efficienza,</w:t>
      </w:r>
      <w:r>
        <w:rPr>
          <w:rFonts w:ascii="CIDFont+F2" w:hAnsi="CIDFont+F2" w:cs="CIDFont+F2"/>
          <w:color w:val="222222"/>
        </w:rPr>
        <w:t xml:space="preserve"> </w:t>
      </w:r>
      <w:r w:rsidR="006A76E8">
        <w:rPr>
          <w:rFonts w:ascii="CIDFont+F2" w:hAnsi="CIDFont+F2" w:cs="CIDFont+F2"/>
          <w:color w:val="222222"/>
        </w:rPr>
        <w:t>aumentando la confusione operativa e,</w:t>
      </w:r>
      <w:r>
        <w:rPr>
          <w:rFonts w:ascii="CIDFont+F2" w:hAnsi="CIDFont+F2" w:cs="CIDFont+F2"/>
          <w:color w:val="222222"/>
        </w:rPr>
        <w:t xml:space="preserve"> </w:t>
      </w:r>
      <w:r w:rsidR="006A76E8">
        <w:rPr>
          <w:rFonts w:ascii="CIDFont+F2" w:hAnsi="CIDFont+F2" w:cs="CIDFont+F2"/>
          <w:color w:val="222222"/>
        </w:rPr>
        <w:t>potenzialmente, mettendo a rischio la salute dei pazienti.</w:t>
      </w:r>
      <w:r>
        <w:rPr>
          <w:rFonts w:ascii="CIDFont+F2" w:hAnsi="CIDFont+F2" w:cs="CIDFont+F2"/>
          <w:color w:val="222222"/>
        </w:rPr>
        <w:t xml:space="preserve"> </w:t>
      </w:r>
      <w:r w:rsidR="006A76E8">
        <w:rPr>
          <w:rFonts w:ascii="CIDFont+F2" w:hAnsi="CIDFont+F2" w:cs="CIDFont+F2"/>
          <w:color w:val="222222"/>
        </w:rPr>
        <w:t xml:space="preserve">SNR e CIMO-FESMED </w:t>
      </w:r>
      <w:proofErr w:type="gramStart"/>
      <w:r w:rsidR="006A76E8">
        <w:rPr>
          <w:rFonts w:ascii="CIDFont+F2" w:hAnsi="CIDFont+F2" w:cs="CIDFont+F2"/>
          <w:color w:val="222222"/>
        </w:rPr>
        <w:t>ribadiscono</w:t>
      </w:r>
      <w:proofErr w:type="gramEnd"/>
      <w:r w:rsidR="006A76E8">
        <w:rPr>
          <w:rFonts w:ascii="CIDFont+F2" w:hAnsi="CIDFont+F2" w:cs="CIDFont+F2"/>
          <w:color w:val="222222"/>
        </w:rPr>
        <w:t xml:space="preserve"> che la </w:t>
      </w:r>
      <w:r w:rsidR="006A76E8">
        <w:rPr>
          <w:rFonts w:ascii="CIDFont+F1" w:hAnsi="CIDFont+F1" w:cs="CIDFont+F1"/>
          <w:color w:val="222222"/>
        </w:rPr>
        <w:t xml:space="preserve">sicurezza delle cure </w:t>
      </w:r>
      <w:r w:rsidR="006A76E8">
        <w:rPr>
          <w:rFonts w:ascii="CIDFont+F2" w:hAnsi="CIDFont+F2" w:cs="CIDFont+F2"/>
          <w:color w:val="222222"/>
        </w:rPr>
        <w:t xml:space="preserve">e la tutela della </w:t>
      </w:r>
      <w:r w:rsidR="006A76E8">
        <w:rPr>
          <w:rFonts w:ascii="CIDFont+F1" w:hAnsi="CIDFont+F1" w:cs="CIDFont+F1"/>
          <w:color w:val="222222"/>
        </w:rPr>
        <w:t>professionalità</w:t>
      </w:r>
      <w:r>
        <w:rPr>
          <w:rFonts w:ascii="CIDFont+F1" w:hAnsi="CIDFont+F1" w:cs="CIDFont+F1"/>
          <w:color w:val="222222"/>
        </w:rPr>
        <w:t xml:space="preserve"> </w:t>
      </w:r>
      <w:r w:rsidR="006A76E8">
        <w:rPr>
          <w:rFonts w:ascii="CIDFont+F1" w:hAnsi="CIDFont+F1" w:cs="CIDFont+F1"/>
          <w:color w:val="222222"/>
        </w:rPr>
        <w:t xml:space="preserve">medica </w:t>
      </w:r>
      <w:r w:rsidR="006A76E8">
        <w:rPr>
          <w:rFonts w:ascii="CIDFont+F2" w:hAnsi="CIDFont+F2" w:cs="CIDFont+F2"/>
          <w:color w:val="222222"/>
        </w:rPr>
        <w:t>restano priorità imprescindibili.</w:t>
      </w:r>
      <w:r>
        <w:rPr>
          <w:rFonts w:ascii="CIDFont+F2" w:hAnsi="CIDFont+F2" w:cs="CIDFont+F2"/>
          <w:color w:val="222222"/>
        </w:rPr>
        <w:t xml:space="preserve"> </w:t>
      </w:r>
      <w:r w:rsidR="006A76E8">
        <w:rPr>
          <w:rFonts w:ascii="CIDFont+F2" w:hAnsi="CIDFont+F2" w:cs="CIDFont+F2"/>
          <w:color w:val="222222"/>
        </w:rPr>
        <w:t xml:space="preserve">Le due sigle continueranno a </w:t>
      </w:r>
      <w:r w:rsidR="006A76E8">
        <w:rPr>
          <w:rFonts w:ascii="CIDFont+F1" w:hAnsi="CIDFont+F1" w:cs="CIDFont+F1"/>
          <w:color w:val="222222"/>
        </w:rPr>
        <w:t xml:space="preserve">vigilare su tutto il territorio nazionale </w:t>
      </w:r>
      <w:r w:rsidR="006A76E8">
        <w:rPr>
          <w:rFonts w:ascii="CIDFont+F2" w:hAnsi="CIDFont+F2" w:cs="CIDFont+F2"/>
          <w:color w:val="222222"/>
        </w:rPr>
        <w:t>affinché non si creino precedenti</w:t>
      </w:r>
      <w:r>
        <w:rPr>
          <w:rFonts w:ascii="CIDFont+F2" w:hAnsi="CIDFont+F2" w:cs="CIDFont+F2"/>
          <w:color w:val="222222"/>
        </w:rPr>
        <w:t xml:space="preserve"> </w:t>
      </w:r>
      <w:r w:rsidR="006A76E8">
        <w:rPr>
          <w:rFonts w:ascii="CIDFont+F2" w:hAnsi="CIDFont+F2" w:cs="CIDFont+F2"/>
          <w:color w:val="222222"/>
        </w:rPr>
        <w:t>pericolosi</w:t>
      </w:r>
      <w:r>
        <w:rPr>
          <w:rFonts w:ascii="CIDFont+F2" w:hAnsi="CIDFont+F2" w:cs="CIDFont+F2"/>
          <w:color w:val="222222"/>
        </w:rPr>
        <w:t>,</w:t>
      </w:r>
      <w:r w:rsidR="006A76E8">
        <w:rPr>
          <w:rFonts w:ascii="CIDFont+F2" w:hAnsi="CIDFont+F2" w:cs="CIDFont+F2"/>
          <w:color w:val="222222"/>
        </w:rPr>
        <w:t xml:space="preserve"> </w:t>
      </w:r>
      <w:r>
        <w:rPr>
          <w:rFonts w:ascii="CIDFont+F2" w:hAnsi="CIDFont+F2" w:cs="CIDFont+F2"/>
          <w:color w:val="222222"/>
        </w:rPr>
        <w:t>al fine di</w:t>
      </w:r>
      <w:r w:rsidR="006A76E8">
        <w:rPr>
          <w:rFonts w:ascii="CIDFont+F2" w:hAnsi="CIDFont+F2" w:cs="CIDFont+F2"/>
          <w:color w:val="222222"/>
        </w:rPr>
        <w:t xml:space="preserve"> garantire ai cittadini servizi appropriati, sicuri e conformi alla legge</w:t>
      </w:r>
      <w:r>
        <w:rPr>
          <w:rFonts w:ascii="CIDFont+F2" w:hAnsi="CIDFont+F2" w:cs="CIDFont+F2"/>
          <w:color w:val="222222"/>
        </w:rPr>
        <w:t>»</w:t>
      </w:r>
      <w:r w:rsidR="006A76E8">
        <w:rPr>
          <w:rFonts w:ascii="CIDFont+F2" w:hAnsi="CIDFont+F2" w:cs="CIDFont+F2"/>
          <w:color w:val="222222"/>
        </w:rPr>
        <w:t>.</w:t>
      </w:r>
    </w:p>
    <w:p w14:paraId="11E97F1F" w14:textId="4CDB18DD" w:rsidR="00FB6FCE" w:rsidRPr="00D838AB" w:rsidRDefault="00FB6FCE" w:rsidP="00530FBB">
      <w:pPr>
        <w:spacing w:after="120" w:line="240" w:lineRule="auto"/>
        <w:rPr>
          <w:rFonts w:ascii="Calibri" w:hAnsi="Calibri" w:cs="Calibri"/>
        </w:rPr>
      </w:pPr>
    </w:p>
    <w:sectPr w:rsidR="00FB6FCE" w:rsidRPr="00D838AB" w:rsidSect="000E19C3">
      <w:headerReference w:type="default" r:id="rId10"/>
      <w:footerReference w:type="default" r:id="rId11"/>
      <w:pgSz w:w="11904" w:h="16836"/>
      <w:pgMar w:top="580" w:right="1060" w:bottom="280" w:left="920" w:header="720" w:footer="4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C7797B" w14:textId="77777777" w:rsidR="009F1734" w:rsidRDefault="009F1734" w:rsidP="00C72788">
      <w:pPr>
        <w:spacing w:after="0" w:line="240" w:lineRule="auto"/>
      </w:pPr>
      <w:r>
        <w:separator/>
      </w:r>
    </w:p>
  </w:endnote>
  <w:endnote w:type="continuationSeparator" w:id="0">
    <w:p w14:paraId="5BA2EC0F" w14:textId="77777777" w:rsidR="009F1734" w:rsidRDefault="009F1734" w:rsidP="00C72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339722" w14:textId="3FFB49CD" w:rsidR="00821639" w:rsidRPr="00877A8F" w:rsidRDefault="00821639" w:rsidP="006766A8">
    <w:pPr>
      <w:pStyle w:val="Pidipagina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F62D73" w14:textId="77777777" w:rsidR="009F1734" w:rsidRDefault="009F1734" w:rsidP="00C72788">
      <w:pPr>
        <w:spacing w:after="0" w:line="240" w:lineRule="auto"/>
      </w:pPr>
      <w:r>
        <w:separator/>
      </w:r>
    </w:p>
  </w:footnote>
  <w:footnote w:type="continuationSeparator" w:id="0">
    <w:p w14:paraId="3DA0B351" w14:textId="77777777" w:rsidR="009F1734" w:rsidRDefault="009F1734" w:rsidP="00C72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39564B" w14:textId="66F79D29" w:rsidR="006766A8" w:rsidRDefault="006A76E8" w:rsidP="006A76E8">
    <w:pPr>
      <w:pStyle w:val="Intestazione"/>
      <w:jc w:val="right"/>
    </w:pPr>
    <w:r w:rsidRPr="006A76E8">
      <w:rPr>
        <w:noProof/>
      </w:rPr>
      <w:drawing>
        <wp:anchor distT="0" distB="0" distL="114300" distR="114300" simplePos="0" relativeHeight="251658240" behindDoc="0" locked="0" layoutInCell="1" allowOverlap="1" wp14:anchorId="5A5BDAC0" wp14:editId="4CD492AA">
          <wp:simplePos x="0" y="0"/>
          <wp:positionH relativeFrom="column">
            <wp:posOffset>234950</wp:posOffset>
          </wp:positionH>
          <wp:positionV relativeFrom="paragraph">
            <wp:posOffset>-19050</wp:posOffset>
          </wp:positionV>
          <wp:extent cx="2033270" cy="655955"/>
          <wp:effectExtent l="0" t="0" r="5080" b="0"/>
          <wp:wrapTopAndBottom/>
          <wp:docPr id="30767616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3270" cy="655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6A55298E" wp14:editId="3BD5B214">
          <wp:simplePos x="0" y="0"/>
          <wp:positionH relativeFrom="margin">
            <wp:align>right</wp:align>
          </wp:positionH>
          <wp:positionV relativeFrom="paragraph">
            <wp:posOffset>-61913</wp:posOffset>
          </wp:positionV>
          <wp:extent cx="1615440" cy="690880"/>
          <wp:effectExtent l="0" t="0" r="3810" b="0"/>
          <wp:wrapSquare wrapText="bothSides"/>
          <wp:docPr id="1" name="Immagine 2" descr="Immagine che contiene testo, Carattere, logo, Elementi grafici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2" descr="Immagine che contiene testo, Carattere, logo, Elementi grafici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5440" cy="690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B6FCE">
      <w:rPr>
        <w:noProof/>
      </w:rPr>
      <w:t xml:space="preserve">         </w:t>
    </w:r>
    <w:r w:rsidR="00B84DDA">
      <w:rPr>
        <w:noProof/>
      </w:rPr>
      <w:t xml:space="preserve">                                    </w:t>
    </w:r>
    <w:r w:rsidR="001F67E6">
      <w:rPr>
        <w:noProof/>
      </w:rPr>
      <w:t xml:space="preserve">                                      </w:t>
    </w:r>
    <w:r w:rsidR="00B84DDA">
      <w:rPr>
        <w:noProof/>
      </w:rPr>
      <w:t xml:space="preserve">       </w:t>
    </w:r>
    <w:r w:rsidR="00B84DDA">
      <w:rPr>
        <w:noProof/>
      </w:rPr>
      <w:tab/>
    </w:r>
    <w:r w:rsidR="006766A8" w:rsidRPr="001628A3">
      <w:rPr>
        <w:color w:val="FF0000"/>
        <w:sz w:val="16"/>
        <w:szCs w:val="14"/>
      </w:rPr>
      <w:t>________________________________________________________________________________________________________________________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D240D"/>
    <w:multiLevelType w:val="hybridMultilevel"/>
    <w:tmpl w:val="277C29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600338"/>
    <w:multiLevelType w:val="hybridMultilevel"/>
    <w:tmpl w:val="D9B47FDE"/>
    <w:lvl w:ilvl="0" w:tplc="0410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">
    <w:nsid w:val="439B65A3"/>
    <w:multiLevelType w:val="multilevel"/>
    <w:tmpl w:val="D49CF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65E4D16"/>
    <w:multiLevelType w:val="hybridMultilevel"/>
    <w:tmpl w:val="17A43D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BC08C2"/>
    <w:multiLevelType w:val="hybridMultilevel"/>
    <w:tmpl w:val="55E21C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F84EC3"/>
    <w:multiLevelType w:val="hybridMultilevel"/>
    <w:tmpl w:val="CBB67E5C"/>
    <w:lvl w:ilvl="0" w:tplc="0410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283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752"/>
    <w:rsid w:val="00001282"/>
    <w:rsid w:val="00004D7C"/>
    <w:rsid w:val="00006229"/>
    <w:rsid w:val="000175CA"/>
    <w:rsid w:val="000200B7"/>
    <w:rsid w:val="00020844"/>
    <w:rsid w:val="000259DE"/>
    <w:rsid w:val="00031EF3"/>
    <w:rsid w:val="0003547A"/>
    <w:rsid w:val="00035E6E"/>
    <w:rsid w:val="00037F15"/>
    <w:rsid w:val="0004181F"/>
    <w:rsid w:val="00041903"/>
    <w:rsid w:val="00044851"/>
    <w:rsid w:val="00056045"/>
    <w:rsid w:val="00056D6B"/>
    <w:rsid w:val="00063C16"/>
    <w:rsid w:val="000674DE"/>
    <w:rsid w:val="0007232C"/>
    <w:rsid w:val="000739F1"/>
    <w:rsid w:val="00092FB9"/>
    <w:rsid w:val="000A4F94"/>
    <w:rsid w:val="000A7E9A"/>
    <w:rsid w:val="000B2C79"/>
    <w:rsid w:val="000B3409"/>
    <w:rsid w:val="000C4342"/>
    <w:rsid w:val="000C591B"/>
    <w:rsid w:val="000C71D3"/>
    <w:rsid w:val="000D2CBA"/>
    <w:rsid w:val="000D4E46"/>
    <w:rsid w:val="000E19C3"/>
    <w:rsid w:val="000E5921"/>
    <w:rsid w:val="000E668D"/>
    <w:rsid w:val="000F2763"/>
    <w:rsid w:val="000F7F90"/>
    <w:rsid w:val="00102752"/>
    <w:rsid w:val="00106D29"/>
    <w:rsid w:val="00110E18"/>
    <w:rsid w:val="0012587E"/>
    <w:rsid w:val="00126CA3"/>
    <w:rsid w:val="00137367"/>
    <w:rsid w:val="00137875"/>
    <w:rsid w:val="001556A0"/>
    <w:rsid w:val="0016027E"/>
    <w:rsid w:val="00161EB3"/>
    <w:rsid w:val="00162794"/>
    <w:rsid w:val="00163152"/>
    <w:rsid w:val="00165E27"/>
    <w:rsid w:val="00167252"/>
    <w:rsid w:val="00172589"/>
    <w:rsid w:val="00172E9F"/>
    <w:rsid w:val="001774F4"/>
    <w:rsid w:val="001778E9"/>
    <w:rsid w:val="001779FC"/>
    <w:rsid w:val="00181792"/>
    <w:rsid w:val="00181D46"/>
    <w:rsid w:val="00182446"/>
    <w:rsid w:val="00183B6B"/>
    <w:rsid w:val="001901A4"/>
    <w:rsid w:val="00191FBF"/>
    <w:rsid w:val="001923B6"/>
    <w:rsid w:val="001A0B1C"/>
    <w:rsid w:val="001A3899"/>
    <w:rsid w:val="001A6BE0"/>
    <w:rsid w:val="001B1E50"/>
    <w:rsid w:val="001D12B1"/>
    <w:rsid w:val="001D44F0"/>
    <w:rsid w:val="001D4811"/>
    <w:rsid w:val="001F4113"/>
    <w:rsid w:val="001F49D2"/>
    <w:rsid w:val="001F67E6"/>
    <w:rsid w:val="00201B3F"/>
    <w:rsid w:val="00202B73"/>
    <w:rsid w:val="00214FC6"/>
    <w:rsid w:val="00221360"/>
    <w:rsid w:val="002224B8"/>
    <w:rsid w:val="002367C2"/>
    <w:rsid w:val="00236ACB"/>
    <w:rsid w:val="00243110"/>
    <w:rsid w:val="00243419"/>
    <w:rsid w:val="00244F31"/>
    <w:rsid w:val="00247115"/>
    <w:rsid w:val="00247866"/>
    <w:rsid w:val="002521A9"/>
    <w:rsid w:val="002537D4"/>
    <w:rsid w:val="00266DA2"/>
    <w:rsid w:val="00267EC8"/>
    <w:rsid w:val="00270168"/>
    <w:rsid w:val="00271997"/>
    <w:rsid w:val="00272863"/>
    <w:rsid w:val="00273D90"/>
    <w:rsid w:val="00280493"/>
    <w:rsid w:val="00280695"/>
    <w:rsid w:val="00281064"/>
    <w:rsid w:val="00291AEF"/>
    <w:rsid w:val="00297BBD"/>
    <w:rsid w:val="002A4D28"/>
    <w:rsid w:val="002B4531"/>
    <w:rsid w:val="002B61ED"/>
    <w:rsid w:val="002B6E88"/>
    <w:rsid w:val="002B7B6D"/>
    <w:rsid w:val="002C0876"/>
    <w:rsid w:val="002C3307"/>
    <w:rsid w:val="002C75FE"/>
    <w:rsid w:val="002D00BB"/>
    <w:rsid w:val="002D23DA"/>
    <w:rsid w:val="002D564C"/>
    <w:rsid w:val="002D687D"/>
    <w:rsid w:val="002E0350"/>
    <w:rsid w:val="002E456D"/>
    <w:rsid w:val="002E4E42"/>
    <w:rsid w:val="002E57C0"/>
    <w:rsid w:val="002F0EDC"/>
    <w:rsid w:val="002F1337"/>
    <w:rsid w:val="002F4432"/>
    <w:rsid w:val="0030541C"/>
    <w:rsid w:val="00306E7E"/>
    <w:rsid w:val="003105EC"/>
    <w:rsid w:val="00311EA3"/>
    <w:rsid w:val="003143EA"/>
    <w:rsid w:val="00323BCE"/>
    <w:rsid w:val="00324DDA"/>
    <w:rsid w:val="00332087"/>
    <w:rsid w:val="003320A3"/>
    <w:rsid w:val="003325B5"/>
    <w:rsid w:val="00334690"/>
    <w:rsid w:val="00334E24"/>
    <w:rsid w:val="00337154"/>
    <w:rsid w:val="00340F64"/>
    <w:rsid w:val="00344076"/>
    <w:rsid w:val="0034430C"/>
    <w:rsid w:val="00345C4C"/>
    <w:rsid w:val="003460E0"/>
    <w:rsid w:val="003563C5"/>
    <w:rsid w:val="0036150A"/>
    <w:rsid w:val="00366FF2"/>
    <w:rsid w:val="00370935"/>
    <w:rsid w:val="00374456"/>
    <w:rsid w:val="0038161E"/>
    <w:rsid w:val="00386B09"/>
    <w:rsid w:val="00395547"/>
    <w:rsid w:val="00397E7F"/>
    <w:rsid w:val="003A11ED"/>
    <w:rsid w:val="003A1712"/>
    <w:rsid w:val="003A5918"/>
    <w:rsid w:val="003B27F5"/>
    <w:rsid w:val="003B2950"/>
    <w:rsid w:val="003B5CBF"/>
    <w:rsid w:val="003C7807"/>
    <w:rsid w:val="003D27D0"/>
    <w:rsid w:val="003D6F24"/>
    <w:rsid w:val="003F02E8"/>
    <w:rsid w:val="003F1919"/>
    <w:rsid w:val="003F62C3"/>
    <w:rsid w:val="003F7AEE"/>
    <w:rsid w:val="00406D08"/>
    <w:rsid w:val="00411D7E"/>
    <w:rsid w:val="00417E90"/>
    <w:rsid w:val="00420CF0"/>
    <w:rsid w:val="00422F35"/>
    <w:rsid w:val="004248FA"/>
    <w:rsid w:val="00425718"/>
    <w:rsid w:val="004302BA"/>
    <w:rsid w:val="00435683"/>
    <w:rsid w:val="00441310"/>
    <w:rsid w:val="00443424"/>
    <w:rsid w:val="00445128"/>
    <w:rsid w:val="00445172"/>
    <w:rsid w:val="00446A9A"/>
    <w:rsid w:val="00451849"/>
    <w:rsid w:val="004519E1"/>
    <w:rsid w:val="0045565C"/>
    <w:rsid w:val="00463528"/>
    <w:rsid w:val="00471E00"/>
    <w:rsid w:val="0047440E"/>
    <w:rsid w:val="00474EAF"/>
    <w:rsid w:val="004900B8"/>
    <w:rsid w:val="00492466"/>
    <w:rsid w:val="00492DF9"/>
    <w:rsid w:val="00496811"/>
    <w:rsid w:val="00497143"/>
    <w:rsid w:val="004A1F93"/>
    <w:rsid w:val="004B38E1"/>
    <w:rsid w:val="004B742E"/>
    <w:rsid w:val="004C11E5"/>
    <w:rsid w:val="004C6FDE"/>
    <w:rsid w:val="004D3ECE"/>
    <w:rsid w:val="004E1E4A"/>
    <w:rsid w:val="004F573C"/>
    <w:rsid w:val="00502E05"/>
    <w:rsid w:val="005045EC"/>
    <w:rsid w:val="00505B18"/>
    <w:rsid w:val="00511781"/>
    <w:rsid w:val="00511946"/>
    <w:rsid w:val="00511964"/>
    <w:rsid w:val="00523B7D"/>
    <w:rsid w:val="00530FBB"/>
    <w:rsid w:val="00535DAD"/>
    <w:rsid w:val="00540880"/>
    <w:rsid w:val="0054125D"/>
    <w:rsid w:val="00541D2C"/>
    <w:rsid w:val="00543414"/>
    <w:rsid w:val="00553D34"/>
    <w:rsid w:val="00564187"/>
    <w:rsid w:val="00566BB9"/>
    <w:rsid w:val="005706CE"/>
    <w:rsid w:val="00571374"/>
    <w:rsid w:val="00574627"/>
    <w:rsid w:val="00585374"/>
    <w:rsid w:val="00585959"/>
    <w:rsid w:val="00586574"/>
    <w:rsid w:val="00586F04"/>
    <w:rsid w:val="005875E6"/>
    <w:rsid w:val="00596D31"/>
    <w:rsid w:val="005A0C65"/>
    <w:rsid w:val="005A2776"/>
    <w:rsid w:val="005A3C24"/>
    <w:rsid w:val="005A5A69"/>
    <w:rsid w:val="005B0591"/>
    <w:rsid w:val="005B24A0"/>
    <w:rsid w:val="005B65A0"/>
    <w:rsid w:val="005B7E74"/>
    <w:rsid w:val="005C4BC4"/>
    <w:rsid w:val="005D01B9"/>
    <w:rsid w:val="005D2FFA"/>
    <w:rsid w:val="005D5A2F"/>
    <w:rsid w:val="005D6158"/>
    <w:rsid w:val="005E3FD0"/>
    <w:rsid w:val="005E7712"/>
    <w:rsid w:val="005F25FF"/>
    <w:rsid w:val="00605A0B"/>
    <w:rsid w:val="00611C8E"/>
    <w:rsid w:val="0061637B"/>
    <w:rsid w:val="00620C3D"/>
    <w:rsid w:val="00630D7C"/>
    <w:rsid w:val="0063450B"/>
    <w:rsid w:val="00644D30"/>
    <w:rsid w:val="00651F35"/>
    <w:rsid w:val="00667814"/>
    <w:rsid w:val="0067215B"/>
    <w:rsid w:val="00672637"/>
    <w:rsid w:val="006766A8"/>
    <w:rsid w:val="00681EAF"/>
    <w:rsid w:val="0068287B"/>
    <w:rsid w:val="00682B97"/>
    <w:rsid w:val="00684891"/>
    <w:rsid w:val="00685CCD"/>
    <w:rsid w:val="00692AED"/>
    <w:rsid w:val="00693975"/>
    <w:rsid w:val="006A2F8F"/>
    <w:rsid w:val="006A4E5A"/>
    <w:rsid w:val="006A76E8"/>
    <w:rsid w:val="006B34F2"/>
    <w:rsid w:val="006B4150"/>
    <w:rsid w:val="006B4359"/>
    <w:rsid w:val="006C2F0B"/>
    <w:rsid w:val="006C3798"/>
    <w:rsid w:val="006C7695"/>
    <w:rsid w:val="006D3E8A"/>
    <w:rsid w:val="006E0488"/>
    <w:rsid w:val="006E1367"/>
    <w:rsid w:val="006E6D68"/>
    <w:rsid w:val="006F130A"/>
    <w:rsid w:val="00702E0A"/>
    <w:rsid w:val="00704D0F"/>
    <w:rsid w:val="007241BF"/>
    <w:rsid w:val="007257C4"/>
    <w:rsid w:val="007258E1"/>
    <w:rsid w:val="00740735"/>
    <w:rsid w:val="00743B2C"/>
    <w:rsid w:val="007559EE"/>
    <w:rsid w:val="00762080"/>
    <w:rsid w:val="0076214B"/>
    <w:rsid w:val="0076226D"/>
    <w:rsid w:val="007623C3"/>
    <w:rsid w:val="00762BFC"/>
    <w:rsid w:val="00766F1B"/>
    <w:rsid w:val="007726F6"/>
    <w:rsid w:val="007756B7"/>
    <w:rsid w:val="00781B05"/>
    <w:rsid w:val="007831B0"/>
    <w:rsid w:val="007846D3"/>
    <w:rsid w:val="00786A2B"/>
    <w:rsid w:val="007A0A02"/>
    <w:rsid w:val="007A5592"/>
    <w:rsid w:val="007A6555"/>
    <w:rsid w:val="007B4D88"/>
    <w:rsid w:val="007B4F70"/>
    <w:rsid w:val="007C0281"/>
    <w:rsid w:val="007C05DA"/>
    <w:rsid w:val="007C2EC9"/>
    <w:rsid w:val="007D0AF9"/>
    <w:rsid w:val="007D6C72"/>
    <w:rsid w:val="007F7F60"/>
    <w:rsid w:val="008007A0"/>
    <w:rsid w:val="008036BE"/>
    <w:rsid w:val="008045D4"/>
    <w:rsid w:val="00805E79"/>
    <w:rsid w:val="00806DC6"/>
    <w:rsid w:val="008140B2"/>
    <w:rsid w:val="0082019A"/>
    <w:rsid w:val="00821639"/>
    <w:rsid w:val="00821DEF"/>
    <w:rsid w:val="008258EE"/>
    <w:rsid w:val="00830FD2"/>
    <w:rsid w:val="00831B96"/>
    <w:rsid w:val="00832E0A"/>
    <w:rsid w:val="008330AB"/>
    <w:rsid w:val="00842D48"/>
    <w:rsid w:val="0085502C"/>
    <w:rsid w:val="00865A4C"/>
    <w:rsid w:val="00877A8F"/>
    <w:rsid w:val="008829C0"/>
    <w:rsid w:val="00886369"/>
    <w:rsid w:val="008871EB"/>
    <w:rsid w:val="0089024E"/>
    <w:rsid w:val="0089307D"/>
    <w:rsid w:val="00895E57"/>
    <w:rsid w:val="00897CA9"/>
    <w:rsid w:val="00897F36"/>
    <w:rsid w:val="008A0448"/>
    <w:rsid w:val="008A42B4"/>
    <w:rsid w:val="008A480E"/>
    <w:rsid w:val="008A4E32"/>
    <w:rsid w:val="008D41D3"/>
    <w:rsid w:val="008E153A"/>
    <w:rsid w:val="008E4E78"/>
    <w:rsid w:val="008F0C6A"/>
    <w:rsid w:val="008F1812"/>
    <w:rsid w:val="0090426A"/>
    <w:rsid w:val="0090608B"/>
    <w:rsid w:val="00906321"/>
    <w:rsid w:val="00910D61"/>
    <w:rsid w:val="0091102B"/>
    <w:rsid w:val="00926ED1"/>
    <w:rsid w:val="009358C0"/>
    <w:rsid w:val="00940C36"/>
    <w:rsid w:val="00940F53"/>
    <w:rsid w:val="00944724"/>
    <w:rsid w:val="00950085"/>
    <w:rsid w:val="00966173"/>
    <w:rsid w:val="009704B8"/>
    <w:rsid w:val="00971E73"/>
    <w:rsid w:val="0097238E"/>
    <w:rsid w:val="00974DD4"/>
    <w:rsid w:val="00975C3E"/>
    <w:rsid w:val="00976058"/>
    <w:rsid w:val="00985E10"/>
    <w:rsid w:val="00990FC2"/>
    <w:rsid w:val="00995C32"/>
    <w:rsid w:val="009A4499"/>
    <w:rsid w:val="009A4C1D"/>
    <w:rsid w:val="009A5375"/>
    <w:rsid w:val="009B3C58"/>
    <w:rsid w:val="009B4F28"/>
    <w:rsid w:val="009E4CFE"/>
    <w:rsid w:val="009E76FD"/>
    <w:rsid w:val="009E7C5E"/>
    <w:rsid w:val="009F082D"/>
    <w:rsid w:val="009F1316"/>
    <w:rsid w:val="009F1734"/>
    <w:rsid w:val="009F2611"/>
    <w:rsid w:val="009F376E"/>
    <w:rsid w:val="00A00CDE"/>
    <w:rsid w:val="00A014A8"/>
    <w:rsid w:val="00A07581"/>
    <w:rsid w:val="00A07881"/>
    <w:rsid w:val="00A078A8"/>
    <w:rsid w:val="00A11EE1"/>
    <w:rsid w:val="00A1372B"/>
    <w:rsid w:val="00A15A5C"/>
    <w:rsid w:val="00A22457"/>
    <w:rsid w:val="00A226C2"/>
    <w:rsid w:val="00A30F77"/>
    <w:rsid w:val="00A31209"/>
    <w:rsid w:val="00A3139D"/>
    <w:rsid w:val="00A318D7"/>
    <w:rsid w:val="00A360D7"/>
    <w:rsid w:val="00A3675A"/>
    <w:rsid w:val="00A37646"/>
    <w:rsid w:val="00A42293"/>
    <w:rsid w:val="00A422F9"/>
    <w:rsid w:val="00A46384"/>
    <w:rsid w:val="00A54815"/>
    <w:rsid w:val="00A57B30"/>
    <w:rsid w:val="00A604A3"/>
    <w:rsid w:val="00A6407E"/>
    <w:rsid w:val="00A67147"/>
    <w:rsid w:val="00A739FF"/>
    <w:rsid w:val="00A80352"/>
    <w:rsid w:val="00A81BB1"/>
    <w:rsid w:val="00A913F9"/>
    <w:rsid w:val="00A91B09"/>
    <w:rsid w:val="00A926C1"/>
    <w:rsid w:val="00A92E63"/>
    <w:rsid w:val="00A92EBC"/>
    <w:rsid w:val="00AA31AA"/>
    <w:rsid w:val="00AA33CF"/>
    <w:rsid w:val="00AC322F"/>
    <w:rsid w:val="00AC5CC9"/>
    <w:rsid w:val="00AC79F6"/>
    <w:rsid w:val="00AD0A18"/>
    <w:rsid w:val="00AE1ADA"/>
    <w:rsid w:val="00AE2420"/>
    <w:rsid w:val="00AF4E24"/>
    <w:rsid w:val="00B00F5C"/>
    <w:rsid w:val="00B01E47"/>
    <w:rsid w:val="00B06418"/>
    <w:rsid w:val="00B15F0D"/>
    <w:rsid w:val="00B213B9"/>
    <w:rsid w:val="00B22A8A"/>
    <w:rsid w:val="00B2332F"/>
    <w:rsid w:val="00B24612"/>
    <w:rsid w:val="00B33004"/>
    <w:rsid w:val="00B41CD3"/>
    <w:rsid w:val="00B47516"/>
    <w:rsid w:val="00B47867"/>
    <w:rsid w:val="00B51F9F"/>
    <w:rsid w:val="00B54820"/>
    <w:rsid w:val="00B61165"/>
    <w:rsid w:val="00B633FC"/>
    <w:rsid w:val="00B64223"/>
    <w:rsid w:val="00B6505C"/>
    <w:rsid w:val="00B71E14"/>
    <w:rsid w:val="00B75340"/>
    <w:rsid w:val="00B7609A"/>
    <w:rsid w:val="00B83058"/>
    <w:rsid w:val="00B83524"/>
    <w:rsid w:val="00B84DDA"/>
    <w:rsid w:val="00B925BA"/>
    <w:rsid w:val="00BA3401"/>
    <w:rsid w:val="00BB08A9"/>
    <w:rsid w:val="00BB32AF"/>
    <w:rsid w:val="00BB3757"/>
    <w:rsid w:val="00BB41B1"/>
    <w:rsid w:val="00BB4367"/>
    <w:rsid w:val="00BD4119"/>
    <w:rsid w:val="00BD4C57"/>
    <w:rsid w:val="00BE7C9B"/>
    <w:rsid w:val="00BF1F0E"/>
    <w:rsid w:val="00BF30A8"/>
    <w:rsid w:val="00BF31E5"/>
    <w:rsid w:val="00BF3C05"/>
    <w:rsid w:val="00C03DD2"/>
    <w:rsid w:val="00C1203F"/>
    <w:rsid w:val="00C22ACE"/>
    <w:rsid w:val="00C23EE7"/>
    <w:rsid w:val="00C24583"/>
    <w:rsid w:val="00C2497C"/>
    <w:rsid w:val="00C3124F"/>
    <w:rsid w:val="00C32C6F"/>
    <w:rsid w:val="00C33886"/>
    <w:rsid w:val="00C36D52"/>
    <w:rsid w:val="00C47BA2"/>
    <w:rsid w:val="00C654BE"/>
    <w:rsid w:val="00C72788"/>
    <w:rsid w:val="00C74A3A"/>
    <w:rsid w:val="00C74ED3"/>
    <w:rsid w:val="00C75BC7"/>
    <w:rsid w:val="00C75F38"/>
    <w:rsid w:val="00C765D0"/>
    <w:rsid w:val="00C774D0"/>
    <w:rsid w:val="00C803B2"/>
    <w:rsid w:val="00C81752"/>
    <w:rsid w:val="00C83735"/>
    <w:rsid w:val="00C84011"/>
    <w:rsid w:val="00C875F5"/>
    <w:rsid w:val="00C905B9"/>
    <w:rsid w:val="00C94083"/>
    <w:rsid w:val="00CA14A9"/>
    <w:rsid w:val="00CB0CDE"/>
    <w:rsid w:val="00CC5F52"/>
    <w:rsid w:val="00CD0C6D"/>
    <w:rsid w:val="00CD0CD4"/>
    <w:rsid w:val="00CD17DF"/>
    <w:rsid w:val="00CD4986"/>
    <w:rsid w:val="00CD57F5"/>
    <w:rsid w:val="00CE2A13"/>
    <w:rsid w:val="00CE69E2"/>
    <w:rsid w:val="00CF0666"/>
    <w:rsid w:val="00CF414D"/>
    <w:rsid w:val="00CF5CCF"/>
    <w:rsid w:val="00D00EB5"/>
    <w:rsid w:val="00D03BD8"/>
    <w:rsid w:val="00D15090"/>
    <w:rsid w:val="00D15358"/>
    <w:rsid w:val="00D232BD"/>
    <w:rsid w:val="00D279D9"/>
    <w:rsid w:val="00D30211"/>
    <w:rsid w:val="00D30EF2"/>
    <w:rsid w:val="00D31546"/>
    <w:rsid w:val="00D321DA"/>
    <w:rsid w:val="00D36FFF"/>
    <w:rsid w:val="00D37493"/>
    <w:rsid w:val="00D434CE"/>
    <w:rsid w:val="00D45AD2"/>
    <w:rsid w:val="00D51971"/>
    <w:rsid w:val="00D5287F"/>
    <w:rsid w:val="00D550DB"/>
    <w:rsid w:val="00D55B59"/>
    <w:rsid w:val="00D5727A"/>
    <w:rsid w:val="00D633FE"/>
    <w:rsid w:val="00D6489C"/>
    <w:rsid w:val="00D82C96"/>
    <w:rsid w:val="00D838AB"/>
    <w:rsid w:val="00D946EE"/>
    <w:rsid w:val="00DA0994"/>
    <w:rsid w:val="00DB1515"/>
    <w:rsid w:val="00DB46B6"/>
    <w:rsid w:val="00DB4F24"/>
    <w:rsid w:val="00DC4DEC"/>
    <w:rsid w:val="00DD047D"/>
    <w:rsid w:val="00DD2F56"/>
    <w:rsid w:val="00DE0314"/>
    <w:rsid w:val="00DE32AD"/>
    <w:rsid w:val="00DF56AA"/>
    <w:rsid w:val="00E0152F"/>
    <w:rsid w:val="00E103EF"/>
    <w:rsid w:val="00E10DC2"/>
    <w:rsid w:val="00E11B4A"/>
    <w:rsid w:val="00E12582"/>
    <w:rsid w:val="00E126A9"/>
    <w:rsid w:val="00E17812"/>
    <w:rsid w:val="00E2669D"/>
    <w:rsid w:val="00E32B8D"/>
    <w:rsid w:val="00E32F8E"/>
    <w:rsid w:val="00E40502"/>
    <w:rsid w:val="00E60D6B"/>
    <w:rsid w:val="00E63423"/>
    <w:rsid w:val="00E64B30"/>
    <w:rsid w:val="00E6576C"/>
    <w:rsid w:val="00E65DAA"/>
    <w:rsid w:val="00E72EF9"/>
    <w:rsid w:val="00E74690"/>
    <w:rsid w:val="00E7573E"/>
    <w:rsid w:val="00E84543"/>
    <w:rsid w:val="00EA21F2"/>
    <w:rsid w:val="00EA2528"/>
    <w:rsid w:val="00EB7075"/>
    <w:rsid w:val="00EB7FEC"/>
    <w:rsid w:val="00EC1EDB"/>
    <w:rsid w:val="00EC4276"/>
    <w:rsid w:val="00EC7C05"/>
    <w:rsid w:val="00EC7E7C"/>
    <w:rsid w:val="00ED26C9"/>
    <w:rsid w:val="00ED68D1"/>
    <w:rsid w:val="00ED7A3E"/>
    <w:rsid w:val="00EF20D5"/>
    <w:rsid w:val="00EF3635"/>
    <w:rsid w:val="00EF76C0"/>
    <w:rsid w:val="00F04446"/>
    <w:rsid w:val="00F06D95"/>
    <w:rsid w:val="00F117DA"/>
    <w:rsid w:val="00F1270A"/>
    <w:rsid w:val="00F12758"/>
    <w:rsid w:val="00F128D3"/>
    <w:rsid w:val="00F1482D"/>
    <w:rsid w:val="00F15936"/>
    <w:rsid w:val="00F219C5"/>
    <w:rsid w:val="00F24B85"/>
    <w:rsid w:val="00F31199"/>
    <w:rsid w:val="00F50402"/>
    <w:rsid w:val="00F515F2"/>
    <w:rsid w:val="00F52621"/>
    <w:rsid w:val="00F55B91"/>
    <w:rsid w:val="00F5669E"/>
    <w:rsid w:val="00F60878"/>
    <w:rsid w:val="00F77782"/>
    <w:rsid w:val="00F80EAC"/>
    <w:rsid w:val="00F82F61"/>
    <w:rsid w:val="00F970B8"/>
    <w:rsid w:val="00FA15E3"/>
    <w:rsid w:val="00FA39AF"/>
    <w:rsid w:val="00FA5892"/>
    <w:rsid w:val="00FA5967"/>
    <w:rsid w:val="00FA75B4"/>
    <w:rsid w:val="00FB6FCE"/>
    <w:rsid w:val="00FC003E"/>
    <w:rsid w:val="00FC125E"/>
    <w:rsid w:val="00FC3BDF"/>
    <w:rsid w:val="00FC65E1"/>
    <w:rsid w:val="00FD29E9"/>
    <w:rsid w:val="00FE6B5C"/>
    <w:rsid w:val="00FF0112"/>
    <w:rsid w:val="00FF0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191AFF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213B9"/>
    <w:pPr>
      <w:keepNext/>
      <w:spacing w:before="240" w:after="60"/>
      <w:outlineLvl w:val="1"/>
    </w:pPr>
    <w:rPr>
      <w:rFonts w:ascii="Aptos Display" w:hAnsi="Aptos Display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F62C3"/>
    <w:pPr>
      <w:keepNext/>
      <w:spacing w:before="240" w:after="60"/>
      <w:outlineLvl w:val="2"/>
    </w:pPr>
    <w:rPr>
      <w:rFonts w:ascii="Aptos Display" w:hAnsi="Aptos Display"/>
      <w:b/>
      <w:bCs/>
      <w:sz w:val="26"/>
      <w:szCs w:val="26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A6BE0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C7278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C72788"/>
    <w:rPr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C7278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C72788"/>
    <w:rPr>
      <w:sz w:val="22"/>
      <w:szCs w:val="22"/>
    </w:rPr>
  </w:style>
  <w:style w:type="character" w:styleId="Collegamentoipertestuale">
    <w:name w:val="Hyperlink"/>
    <w:uiPriority w:val="99"/>
    <w:unhideWhenUsed/>
    <w:rsid w:val="00821639"/>
    <w:rPr>
      <w:color w:val="0563C1"/>
      <w:u w:val="single"/>
    </w:rPr>
  </w:style>
  <w:style w:type="paragraph" w:customStyle="1" w:styleId="gmail-m-7833320145828298188msolistparagraph">
    <w:name w:val="gmail-m_-7833320145828298188msolistparagraph"/>
    <w:basedOn w:val="Normale"/>
    <w:rsid w:val="00502E05"/>
    <w:pPr>
      <w:spacing w:before="100" w:beforeAutospacing="1" w:after="100" w:afterAutospacing="1" w:line="240" w:lineRule="auto"/>
    </w:pPr>
    <w:rPr>
      <w:rFonts w:ascii="Calibri" w:eastAsia="Calibri" w:hAnsi="Calibri" w:cs="Calibri"/>
    </w:rPr>
  </w:style>
  <w:style w:type="paragraph" w:customStyle="1" w:styleId="Default">
    <w:name w:val="Default"/>
    <w:rsid w:val="00502E0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C22ACE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B83524"/>
    <w:rPr>
      <w:sz w:val="22"/>
      <w:szCs w:val="22"/>
    </w:rPr>
  </w:style>
  <w:style w:type="character" w:customStyle="1" w:styleId="Titolo2Carattere">
    <w:name w:val="Titolo 2 Carattere"/>
    <w:link w:val="Titolo2"/>
    <w:uiPriority w:val="9"/>
    <w:semiHidden/>
    <w:rsid w:val="00B213B9"/>
    <w:rPr>
      <w:rFonts w:ascii="Aptos Display" w:eastAsia="Times New Roman" w:hAnsi="Aptos Display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"/>
    <w:semiHidden/>
    <w:rsid w:val="003F62C3"/>
    <w:rPr>
      <w:rFonts w:ascii="Aptos Display" w:eastAsia="Times New Roman" w:hAnsi="Aptos Display" w:cs="Times New Roman"/>
      <w:b/>
      <w:bCs/>
      <w:sz w:val="26"/>
      <w:szCs w:val="26"/>
    </w:rPr>
  </w:style>
  <w:style w:type="character" w:styleId="Collegamentovisitato">
    <w:name w:val="FollowedHyperlink"/>
    <w:uiPriority w:val="99"/>
    <w:semiHidden/>
    <w:unhideWhenUsed/>
    <w:rsid w:val="006D3E8A"/>
    <w:rPr>
      <w:color w:val="96607D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213B9"/>
    <w:pPr>
      <w:keepNext/>
      <w:spacing w:before="240" w:after="60"/>
      <w:outlineLvl w:val="1"/>
    </w:pPr>
    <w:rPr>
      <w:rFonts w:ascii="Aptos Display" w:hAnsi="Aptos Display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F62C3"/>
    <w:pPr>
      <w:keepNext/>
      <w:spacing w:before="240" w:after="60"/>
      <w:outlineLvl w:val="2"/>
    </w:pPr>
    <w:rPr>
      <w:rFonts w:ascii="Aptos Display" w:hAnsi="Aptos Display"/>
      <w:b/>
      <w:bCs/>
      <w:sz w:val="26"/>
      <w:szCs w:val="26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A6BE0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C7278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C72788"/>
    <w:rPr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C7278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C72788"/>
    <w:rPr>
      <w:sz w:val="22"/>
      <w:szCs w:val="22"/>
    </w:rPr>
  </w:style>
  <w:style w:type="character" w:styleId="Collegamentoipertestuale">
    <w:name w:val="Hyperlink"/>
    <w:uiPriority w:val="99"/>
    <w:unhideWhenUsed/>
    <w:rsid w:val="00821639"/>
    <w:rPr>
      <w:color w:val="0563C1"/>
      <w:u w:val="single"/>
    </w:rPr>
  </w:style>
  <w:style w:type="paragraph" w:customStyle="1" w:styleId="gmail-m-7833320145828298188msolistparagraph">
    <w:name w:val="gmail-m_-7833320145828298188msolistparagraph"/>
    <w:basedOn w:val="Normale"/>
    <w:rsid w:val="00502E05"/>
    <w:pPr>
      <w:spacing w:before="100" w:beforeAutospacing="1" w:after="100" w:afterAutospacing="1" w:line="240" w:lineRule="auto"/>
    </w:pPr>
    <w:rPr>
      <w:rFonts w:ascii="Calibri" w:eastAsia="Calibri" w:hAnsi="Calibri" w:cs="Calibri"/>
    </w:rPr>
  </w:style>
  <w:style w:type="paragraph" w:customStyle="1" w:styleId="Default">
    <w:name w:val="Default"/>
    <w:rsid w:val="00502E0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C22ACE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B83524"/>
    <w:rPr>
      <w:sz w:val="22"/>
      <w:szCs w:val="22"/>
    </w:rPr>
  </w:style>
  <w:style w:type="character" w:customStyle="1" w:styleId="Titolo2Carattere">
    <w:name w:val="Titolo 2 Carattere"/>
    <w:link w:val="Titolo2"/>
    <w:uiPriority w:val="9"/>
    <w:semiHidden/>
    <w:rsid w:val="00B213B9"/>
    <w:rPr>
      <w:rFonts w:ascii="Aptos Display" w:eastAsia="Times New Roman" w:hAnsi="Aptos Display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"/>
    <w:semiHidden/>
    <w:rsid w:val="003F62C3"/>
    <w:rPr>
      <w:rFonts w:ascii="Aptos Display" w:eastAsia="Times New Roman" w:hAnsi="Aptos Display" w:cs="Times New Roman"/>
      <w:b/>
      <w:bCs/>
      <w:sz w:val="26"/>
      <w:szCs w:val="26"/>
    </w:rPr>
  </w:style>
  <w:style w:type="character" w:styleId="Collegamentovisitato">
    <w:name w:val="FollowedHyperlink"/>
    <w:uiPriority w:val="99"/>
    <w:semiHidden/>
    <w:unhideWhenUsed/>
    <w:rsid w:val="006D3E8A"/>
    <w:rPr>
      <w:color w:val="9660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3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4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microsoft.com/office/2007/relationships/stylesWithEffects" Target="stylesWithEffects.xml"/><Relationship Id="rId6" Type="http://schemas.openxmlformats.org/officeDocument/2006/relationships/settings" Target="settings.xml"/><Relationship Id="rId7" Type="http://schemas.openxmlformats.org/officeDocument/2006/relationships/webSettings" Target="webSettings.xml"/><Relationship Id="rId8" Type="http://schemas.openxmlformats.org/officeDocument/2006/relationships/footnotes" Target="footnotes.xml"/><Relationship Id="rId9" Type="http://schemas.openxmlformats.org/officeDocument/2006/relationships/endnotes" Target="endnotes.xml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Relationship Id="rId2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ta xmlns="http://schemas.apple.com/cocoa/2006/metadata">
  <generator>CocoaOOXMLWriter/1348.17</generator>
</me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4FB93F-65EF-4D0C-981A-49C7A57739BD}">
  <ds:schemaRefs>
    <ds:schemaRef ds:uri="http://schemas.apple.com/cocoa/2006/metadata"/>
  </ds:schemaRefs>
</ds:datastoreItem>
</file>

<file path=customXml/itemProps2.xml><?xml version="1.0" encoding="utf-8"?>
<ds:datastoreItem xmlns:ds="http://schemas.openxmlformats.org/officeDocument/2006/customXml" ds:itemID="{417C68CF-1A8E-CA4E-918A-6D7E5C93C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304</Words>
  <Characters>1734</Characters>
  <Application>Microsoft Macintosh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2034</CharactersWithSpaces>
  <SharedDoc>false</SharedDoc>
  <HLinks>
    <vt:vector size="6" baseType="variant">
      <vt:variant>
        <vt:i4>5505030</vt:i4>
      </vt:variant>
      <vt:variant>
        <vt:i4>0</vt:i4>
      </vt:variant>
      <vt:variant>
        <vt:i4>0</vt:i4>
      </vt:variant>
      <vt:variant>
        <vt:i4>5</vt:i4>
      </vt:variant>
      <vt:variant>
        <vt:lpwstr>mailto:g.cavalcanti@federazionecimofesmed.it%20%0Bstampa@federqazionecimofesmed.it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Loredana</cp:lastModifiedBy>
  <cp:revision>2</cp:revision>
  <cp:lastPrinted>2025-09-02T09:56:00Z</cp:lastPrinted>
  <dcterms:created xsi:type="dcterms:W3CDTF">2025-11-20T11:59:00Z</dcterms:created>
  <dcterms:modified xsi:type="dcterms:W3CDTF">2025-11-20T11:59:00Z</dcterms:modified>
</cp:coreProperties>
</file>